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F1065C">
      <w:pPr>
        <w:pStyle w:val="1"/>
      </w:pPr>
      <w:r>
        <w:fldChar w:fldCharType="begin"/>
      </w:r>
      <w:r>
        <w:instrText>HYPERLINK "garantF1://71246326.0"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строительства и жилищно-коммунального хозяйства РФ от 30 декабря 2015 г. N 965/пр</w:t>
      </w:r>
      <w:r>
        <w:rPr>
          <w:rStyle w:val="a4"/>
          <w:b w:val="0"/>
          <w:bCs w:val="0"/>
        </w:rPr>
        <w:br/>
        <w:t>"Об ут</w:t>
      </w:r>
      <w:r>
        <w:rPr>
          <w:rStyle w:val="a4"/>
          <w:b w:val="0"/>
          <w:bCs w:val="0"/>
        </w:rPr>
        <w:t>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сроков его размещения"</w:t>
      </w:r>
      <w:r>
        <w:fldChar w:fldCharType="end"/>
      </w:r>
    </w:p>
    <w:p w:rsidR="00000000" w:rsidRDefault="00F1065C"/>
    <w:p w:rsidR="00000000" w:rsidRDefault="00F1065C">
      <w:r>
        <w:t xml:space="preserve">В соответствии с </w:t>
      </w:r>
      <w:hyperlink r:id="rId4" w:history="1">
        <w:r>
          <w:rPr>
            <w:rStyle w:val="a4"/>
          </w:rPr>
          <w:t>частью 3.1 статьи 183</w:t>
        </w:r>
      </w:hyperlink>
      <w:r>
        <w:t xml:space="preserve"> Жилищного кодекса Российской Федерации (Собрание законодательства Российской Федерации, 2005, N 1, ст. 14; 2013, N 52, ст. 6982; 2015, N 27, ст. 3967; N 48, ст. 6724) приказываю:</w:t>
      </w:r>
    </w:p>
    <w:p w:rsidR="00000000" w:rsidRDefault="00F1065C">
      <w:bookmarkStart w:id="1" w:name="sub_1"/>
      <w:r>
        <w:t>1. Утверди</w:t>
      </w:r>
      <w:r>
        <w:t xml:space="preserve">ть </w:t>
      </w:r>
      <w:hyperlink w:anchor="sub_1000" w:history="1">
        <w:r>
          <w:rPr>
            <w:rStyle w:val="a4"/>
          </w:rPr>
          <w:t>форму</w:t>
        </w:r>
      </w:hyperlink>
      <w:r>
        <w:t xml:space="preserve">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согл</w:t>
      </w:r>
      <w:r>
        <w:t>асно приложению к настоящему приказу.</w:t>
      </w:r>
    </w:p>
    <w:p w:rsidR="00000000" w:rsidRDefault="00F1065C">
      <w:bookmarkStart w:id="2" w:name="sub_2"/>
      <w:bookmarkEnd w:id="1"/>
      <w:r>
        <w:t xml:space="preserve">2. Установить, что </w:t>
      </w:r>
      <w:hyperlink w:anchor="sub_1000" w:history="1">
        <w:r>
          <w:rPr>
            <w:rStyle w:val="a4"/>
          </w:rPr>
          <w:t>отчет</w:t>
        </w:r>
      </w:hyperlink>
      <w:r>
        <w:t xml:space="preserve"> регионального оператора формируется ежеквартально по состоянию на последнее число последнего месяца отчетного квартала и размещается региональным оператором </w:t>
      </w:r>
      <w:r>
        <w:t>на своем официальном сайте в информационно-телекоммуникационной сети "Интернет" не позднее 20 (двадцатого) числа месяца, следующего за отчетным кварталом.</w:t>
      </w:r>
    </w:p>
    <w:p w:rsidR="00000000" w:rsidRDefault="00F1065C">
      <w:bookmarkStart w:id="3" w:name="sub_3"/>
      <w:bookmarkEnd w:id="2"/>
      <w:r>
        <w:t>3. Контроль за исполнением настоящего приказа возложить на заместителя Министра строительст</w:t>
      </w:r>
      <w:r>
        <w:t>ва и жилищно-коммунального хозяйства Российской Федерации А.В. Чибиса.</w:t>
      </w:r>
    </w:p>
    <w:bookmarkEnd w:id="3"/>
    <w:p w:rsidR="00000000" w:rsidRDefault="00F1065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065C" w:rsidRDefault="00F1065C">
            <w:pPr>
              <w:pStyle w:val="afff0"/>
            </w:pPr>
            <w:r w:rsidRPr="00F1065C">
              <w:t>И.о. Министра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065C" w:rsidRDefault="00F1065C">
            <w:pPr>
              <w:pStyle w:val="aff7"/>
              <w:jc w:val="right"/>
            </w:pPr>
            <w:r w:rsidRPr="00F1065C">
              <w:t>Л.О. Ставицкий</w:t>
            </w:r>
          </w:p>
        </w:tc>
      </w:tr>
    </w:tbl>
    <w:p w:rsidR="00000000" w:rsidRDefault="00F1065C"/>
    <w:p w:rsidR="00000000" w:rsidRDefault="00F1065C">
      <w:pPr>
        <w:pStyle w:val="afff0"/>
      </w:pPr>
      <w:r>
        <w:t>Зарегистрировано в Минюсте РФ 3 марта 2016 г.</w:t>
      </w:r>
      <w:r>
        <w:br/>
        <w:t>Регистрационный N 41315</w:t>
      </w:r>
    </w:p>
    <w:p w:rsidR="00000000" w:rsidRDefault="00F1065C"/>
    <w:p w:rsidR="00000000" w:rsidRDefault="00F1065C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F1065C">
      <w:pPr>
        <w:pStyle w:val="afa"/>
        <w:rPr>
          <w:color w:val="000000"/>
          <w:sz w:val="16"/>
          <w:szCs w:val="16"/>
        </w:rPr>
      </w:pPr>
      <w:bookmarkStart w:id="4" w:name="sub_1000"/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F1065C">
      <w:pPr>
        <w:pStyle w:val="afa"/>
      </w:pPr>
      <w:bookmarkStart w:id="5" w:name="sub_575711036"/>
      <w:bookmarkEnd w:id="4"/>
      <w:r>
        <w:t xml:space="preserve">См. данную форму в </w:t>
      </w:r>
      <w:r>
        <w:t>редакторе MS-Excel</w:t>
      </w:r>
    </w:p>
    <w:bookmarkEnd w:id="5"/>
    <w:p w:rsidR="00000000" w:rsidRDefault="00F1065C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строительства</w:t>
      </w:r>
      <w:r>
        <w:rPr>
          <w:rStyle w:val="a3"/>
        </w:rPr>
        <w:br/>
        <w:t>и жилищно-коммунального хозяйства РФ</w:t>
      </w:r>
      <w:r>
        <w:rPr>
          <w:rStyle w:val="a3"/>
        </w:rPr>
        <w:br/>
        <w:t>от 30 декабря 2015 г. N 965/пр</w:t>
      </w:r>
    </w:p>
    <w:p w:rsidR="00000000" w:rsidRDefault="00F1065C"/>
    <w:p w:rsidR="00000000" w:rsidRDefault="00F1065C">
      <w:pPr>
        <w:pStyle w:val="1"/>
      </w:pPr>
      <w:r>
        <w:t>Форма отчета</w:t>
      </w:r>
      <w:r>
        <w:br/>
        <w:t xml:space="preserve"> специализированной некоммерческой организации, осуществляющей деятельно</w:t>
      </w:r>
      <w:r>
        <w:t>сть, направленную на обеспечение проведения капитального ремонта общего имущества в многоквартирных домах</w:t>
      </w:r>
    </w:p>
    <w:p w:rsidR="00000000" w:rsidRDefault="00F1065C"/>
    <w:p w:rsidR="00000000" w:rsidRDefault="00F1065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Адрес многоквартирного дома ________________________________</w:t>
      </w:r>
    </w:p>
    <w:p w:rsidR="00000000" w:rsidRDefault="00F1065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Отчетный период - _____________ квартал 20____ г.</w:t>
      </w:r>
    </w:p>
    <w:p w:rsidR="00000000" w:rsidRDefault="00F1065C"/>
    <w:p w:rsidR="00000000" w:rsidRDefault="00F1065C">
      <w:pPr>
        <w:pStyle w:val="1"/>
      </w:pPr>
      <w:bookmarkStart w:id="6" w:name="sub_1001"/>
      <w:r>
        <w:t>I. Фонд капитального ремонта многоквартирного дома</w:t>
      </w:r>
    </w:p>
    <w:bookmarkEnd w:id="6"/>
    <w:p w:rsidR="00000000" w:rsidRDefault="00F106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060"/>
        <w:gridCol w:w="1260"/>
        <w:gridCol w:w="980"/>
        <w:gridCol w:w="980"/>
        <w:gridCol w:w="840"/>
        <w:gridCol w:w="1960"/>
        <w:gridCol w:w="1540"/>
        <w:gridCol w:w="1400"/>
        <w:gridCol w:w="1400"/>
      </w:tblGrid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152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Pr="00F1065C" w:rsidRDefault="00F1065C">
            <w:pPr>
              <w:pStyle w:val="aff7"/>
              <w:jc w:val="right"/>
            </w:pPr>
            <w:r w:rsidRPr="00F1065C">
              <w:t>тыс. руб.</w:t>
            </w:r>
          </w:p>
        </w:tc>
      </w:tr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f0"/>
            </w:pPr>
            <w:r w:rsidRPr="00F1065C">
              <w:t>N</w:t>
            </w:r>
            <w:r w:rsidRPr="00F1065C">
              <w:br/>
              <w:t>п/п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Фонд капитального ремонта многоквартирного дома, сформированный: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Остаток средств на начало отчетного периода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Поступило в отчетном периоде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Использовано в отчетном периоде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Остаток с</w:t>
            </w:r>
            <w:r w:rsidRPr="00F1065C">
              <w:t>редств на конец отчетного периода</w:t>
            </w:r>
          </w:p>
        </w:tc>
      </w:tr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всего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в т.ч.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F1065C" w:rsidRDefault="00F1065C">
            <w:pPr>
              <w:pStyle w:val="aff7"/>
            </w:pPr>
          </w:p>
        </w:tc>
      </w:tr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взносов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пеней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доходов от передачи в пользование объектов общего имущества в многоквартирном доме, средств товариществ собственников жилья, кооператива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иных не запрещенных законом средств</w:t>
            </w:r>
            <w:hyperlink w:anchor="sub_1005" w:history="1">
              <w:r w:rsidRPr="00F1065C">
                <w:rPr>
                  <w:rStyle w:val="a4"/>
                </w:rPr>
                <w:t>*</w:t>
              </w:r>
            </w:hyperlink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</w:tr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9</w:t>
            </w:r>
          </w:p>
        </w:tc>
      </w:tr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f0"/>
            </w:pPr>
            <w:r w:rsidRPr="00F1065C"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f0"/>
            </w:pPr>
            <w:r w:rsidRPr="00F1065C">
              <w:t>за счет минимального взноса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</w:tr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f0"/>
            </w:pPr>
            <w:r w:rsidRPr="00F1065C"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f0"/>
            </w:pPr>
            <w:r w:rsidRPr="00F1065C">
              <w:t>сверх минимального размера взноса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</w:tr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f0"/>
            </w:pPr>
            <w:r w:rsidRPr="00F1065C"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f0"/>
            </w:pPr>
            <w:r w:rsidRPr="00F1065C">
              <w:t>Итого фонд капитального ремонта многоквартирного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</w:tr>
    </w:tbl>
    <w:p w:rsidR="00000000" w:rsidRDefault="00F1065C"/>
    <w:p w:rsidR="00000000" w:rsidRDefault="00F1065C">
      <w:pPr>
        <w:pStyle w:val="aff8"/>
        <w:rPr>
          <w:sz w:val="22"/>
          <w:szCs w:val="22"/>
        </w:rPr>
      </w:pPr>
      <w:bookmarkStart w:id="7" w:name="sub_1005"/>
      <w:r>
        <w:rPr>
          <w:sz w:val="22"/>
          <w:szCs w:val="22"/>
        </w:rPr>
        <w:t xml:space="preserve">   * Источники денежных средств: _________________________</w:t>
      </w:r>
      <w:r>
        <w:rPr>
          <w:sz w:val="22"/>
          <w:szCs w:val="22"/>
        </w:rPr>
        <w:t>__ размер средств __________ тыс. руб.</w:t>
      </w:r>
    </w:p>
    <w:bookmarkEnd w:id="7"/>
    <w:p w:rsidR="00000000" w:rsidRDefault="00F1065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(наименование источника)</w:t>
      </w:r>
    </w:p>
    <w:p w:rsidR="00000000" w:rsidRDefault="00F1065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 размер средств __________ тыс. руб.</w:t>
      </w:r>
    </w:p>
    <w:p w:rsidR="00000000" w:rsidRDefault="00F1065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(наименование источ</w:t>
      </w:r>
      <w:r>
        <w:rPr>
          <w:sz w:val="22"/>
          <w:szCs w:val="22"/>
        </w:rPr>
        <w:t>ника)</w:t>
      </w:r>
    </w:p>
    <w:p w:rsidR="00000000" w:rsidRDefault="00F1065C"/>
    <w:p w:rsidR="00000000" w:rsidRDefault="00F1065C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F1065C">
      <w:pPr>
        <w:pStyle w:val="1"/>
      </w:pPr>
      <w:bookmarkStart w:id="8" w:name="sub_1002"/>
      <w:r>
        <w:lastRenderedPageBreak/>
        <w:t>II. Размер средств, направленных на капитальный ремонт общего имущества в многоквартирном доме</w:t>
      </w:r>
    </w:p>
    <w:bookmarkEnd w:id="8"/>
    <w:p w:rsidR="00000000" w:rsidRDefault="00F106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680"/>
        <w:gridCol w:w="1120"/>
        <w:gridCol w:w="840"/>
        <w:gridCol w:w="1960"/>
        <w:gridCol w:w="2100"/>
        <w:gridCol w:w="1260"/>
        <w:gridCol w:w="2660"/>
        <w:gridCol w:w="1260"/>
        <w:gridCol w:w="1120"/>
        <w:gridCol w:w="980"/>
        <w:gridCol w:w="1400"/>
        <w:gridCol w:w="1120"/>
        <w:gridCol w:w="1120"/>
        <w:gridCol w:w="1680"/>
      </w:tblGrid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208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Pr="00F1065C" w:rsidRDefault="00F1065C">
            <w:pPr>
              <w:pStyle w:val="aff7"/>
              <w:jc w:val="right"/>
            </w:pPr>
            <w:r w:rsidRPr="00F1065C">
              <w:t>тыс. руб.</w:t>
            </w:r>
          </w:p>
        </w:tc>
      </w:tr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N</w:t>
            </w:r>
            <w:r w:rsidRPr="00F1065C">
              <w:br/>
              <w:t>п/п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Виды работ и услуг по капитальному ремонту общего имущества в многоквартирном доме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Стоимость работ и услуг по капитальному ремонту</w:t>
            </w:r>
          </w:p>
        </w:tc>
        <w:tc>
          <w:tcPr>
            <w:tcW w:w="12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Размер средств, направленных на капитальный ремонт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Размер предоставленной рассрочки оплаты услуг и работ по капитальному ремонту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Оплата работ и услуг в отчетном периоде</w:t>
            </w:r>
          </w:p>
        </w:tc>
      </w:tr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Всего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фонда капитального ремонта, сформированного исходя из минимального размера взноса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фонда капитального ремонта, сверх сформированного исходя из минимального размера взноса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государственной, муниципальной поддержки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процентов от размещения временно свободных ср</w:t>
            </w:r>
            <w:r w:rsidRPr="00F1065C">
              <w:t>едств фондов капитального ремонта в кредитных организациях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средства фондов капитального ремонта других домов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Кредит</w:t>
            </w:r>
            <w:hyperlink w:anchor="sub_1006" w:history="1">
              <w:r w:rsidRPr="00F1065C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Заем</w:t>
            </w:r>
            <w:hyperlink w:anchor="sub_1007" w:history="1">
              <w:r w:rsidRPr="00F1065C">
                <w:rPr>
                  <w:rStyle w:val="a4"/>
                </w:rPr>
                <w:t>**</w:t>
              </w:r>
            </w:hyperlink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задолженность на начало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сумма произведенных оплат в отчетном периоде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задолженность по оплате капитального ремонта на конец отчетного периода</w:t>
            </w:r>
          </w:p>
        </w:tc>
      </w:tr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14</w:t>
            </w:r>
          </w:p>
        </w:tc>
      </w:tr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</w:tr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</w:tr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</w:tr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f0"/>
            </w:pPr>
            <w:r w:rsidRPr="00F1065C"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</w:tr>
    </w:tbl>
    <w:p w:rsidR="00000000" w:rsidRDefault="00F1065C"/>
    <w:p w:rsidR="00000000" w:rsidRDefault="00F1065C">
      <w:bookmarkStart w:id="9" w:name="sub_1006"/>
      <w:r>
        <w:t>* Кредит привлечен под ____________ % годовых</w:t>
      </w:r>
    </w:p>
    <w:p w:rsidR="00000000" w:rsidRDefault="00F1065C">
      <w:bookmarkStart w:id="10" w:name="sub_1007"/>
      <w:bookmarkEnd w:id="9"/>
      <w:r>
        <w:t>** Заем привлечен под ____________ % годовых</w:t>
      </w:r>
    </w:p>
    <w:bookmarkEnd w:id="10"/>
    <w:p w:rsidR="00000000" w:rsidRDefault="00F1065C"/>
    <w:p w:rsidR="00000000" w:rsidRDefault="00F1065C">
      <w:pPr>
        <w:ind w:firstLine="0"/>
        <w:jc w:val="left"/>
        <w:sectPr w:rsidR="0000000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F1065C">
      <w:pPr>
        <w:pStyle w:val="1"/>
      </w:pPr>
      <w:bookmarkStart w:id="11" w:name="sub_1003"/>
      <w:r>
        <w:lastRenderedPageBreak/>
        <w:t>III. Привлеченные кредиты, займы, средства фондов капитального ремонта других многоквартирных домов</w:t>
      </w:r>
    </w:p>
    <w:bookmarkEnd w:id="11"/>
    <w:p w:rsidR="00000000" w:rsidRDefault="00F106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1680"/>
        <w:gridCol w:w="1820"/>
        <w:gridCol w:w="1680"/>
        <w:gridCol w:w="2100"/>
        <w:gridCol w:w="2380"/>
        <w:gridCol w:w="1680"/>
      </w:tblGrid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153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F1065C" w:rsidRDefault="00F1065C">
            <w:pPr>
              <w:pStyle w:val="aff7"/>
              <w:jc w:val="right"/>
            </w:pPr>
            <w:r w:rsidRPr="00F1065C">
              <w:t>тыс. руб.</w:t>
            </w:r>
          </w:p>
        </w:tc>
      </w:tr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N</w:t>
            </w:r>
            <w:r w:rsidRPr="00F1065C">
              <w:br/>
              <w:t>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Вид задолженности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Всего задолженность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 xml:space="preserve">Остаток </w:t>
            </w:r>
            <w:r w:rsidRPr="00F1065C">
              <w:t>задолженности на начало отчетного периода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Погашено за отчетный период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Остаток задолженности на конец отчетного периода</w:t>
            </w:r>
          </w:p>
        </w:tc>
      </w:tr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всего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в т.ч. за счет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F1065C" w:rsidRDefault="00F1065C">
            <w:pPr>
              <w:pStyle w:val="aff7"/>
            </w:pPr>
          </w:p>
        </w:tc>
      </w:tr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фонда капитального ремонта, сформированного исходя из минимального взноса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фонда капитального ремонта сверх сформированного исходя из минимального размера взноса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</w:tr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7</w:t>
            </w:r>
          </w:p>
        </w:tc>
      </w:tr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f0"/>
            </w:pPr>
            <w:r w:rsidRPr="00F1065C">
              <w:t>Возврат кредита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</w:tr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f0"/>
            </w:pPr>
            <w:r w:rsidRPr="00F1065C">
              <w:t>Уплата процентов по кредиту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</w:tr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f0"/>
            </w:pPr>
            <w:r w:rsidRPr="00F1065C">
              <w:t>Заем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</w:tr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f0"/>
            </w:pPr>
            <w:r w:rsidRPr="00F1065C">
              <w:t>Уплата процентов по займу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</w:tr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f0"/>
            </w:pPr>
            <w:r w:rsidRPr="00F1065C">
              <w:t>Возврат средств фондов капитального ремонта других многоквартирных домов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</w:tr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f0"/>
            </w:pPr>
            <w:r w:rsidRPr="00F1065C"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</w:tr>
    </w:tbl>
    <w:p w:rsidR="00000000" w:rsidRDefault="00F1065C"/>
    <w:p w:rsidR="00000000" w:rsidRDefault="00F1065C">
      <w:pPr>
        <w:pStyle w:val="1"/>
      </w:pPr>
      <w:bookmarkStart w:id="12" w:name="sub_1004"/>
      <w:r>
        <w:t>IV. Сведения о начисленных и уплаченных собственниками помещений в многоквартирном доме взносах на капитальный ремонт, задолженности по их оплате, об уплаченных пени</w:t>
      </w:r>
    </w:p>
    <w:bookmarkEnd w:id="12"/>
    <w:p w:rsidR="00000000" w:rsidRDefault="00F106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680"/>
        <w:gridCol w:w="1540"/>
        <w:gridCol w:w="1540"/>
        <w:gridCol w:w="1540"/>
        <w:gridCol w:w="2940"/>
        <w:gridCol w:w="1540"/>
        <w:gridCol w:w="1120"/>
        <w:gridCol w:w="2100"/>
      </w:tblGrid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F1065C" w:rsidRDefault="00F1065C">
            <w:pPr>
              <w:pStyle w:val="aff7"/>
              <w:jc w:val="right"/>
            </w:pPr>
            <w:r w:rsidRPr="00F1065C">
              <w:t>тыс. руб.</w:t>
            </w:r>
          </w:p>
        </w:tc>
      </w:tr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N</w:t>
            </w:r>
            <w:r w:rsidRPr="00F1065C">
              <w:br/>
              <w:t>помещения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Информация о расчетах по уплате взноса на начало отчетного периода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Уплата взноса с начала отчетного года на конец отчетного периода (нарастающим итогом)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Информация о расчетах по уплате взноса на конец отчетного периода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Уплачено пени с начала отчетного года</w:t>
            </w:r>
            <w:r w:rsidRPr="00F1065C">
              <w:t xml:space="preserve"> на конец отчетного периода (нарастающим итогом)</w:t>
            </w:r>
          </w:p>
        </w:tc>
      </w:tr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задолженность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аванс (переплата)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начислено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уплачено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засчитано за оказанные услуги и (или) выполненные работы по капитальному ремонту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задолженность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аванс (переплата)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</w:tr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065C" w:rsidRDefault="00F1065C">
            <w:pPr>
              <w:pStyle w:val="aff7"/>
              <w:jc w:val="center"/>
            </w:pPr>
            <w:r w:rsidRPr="00F1065C">
              <w:t>9</w:t>
            </w:r>
          </w:p>
        </w:tc>
      </w:tr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</w:tr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</w:tr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</w:tr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</w:tr>
      <w:tr w:rsidR="00000000" w:rsidRPr="00F1065C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f0"/>
            </w:pPr>
            <w:r w:rsidRPr="00F1065C"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065C" w:rsidRDefault="00F1065C">
            <w:pPr>
              <w:pStyle w:val="aff7"/>
            </w:pPr>
          </w:p>
        </w:tc>
      </w:tr>
    </w:tbl>
    <w:p w:rsidR="00F1065C" w:rsidRDefault="00F1065C"/>
    <w:sectPr w:rsidR="00F1065C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F75"/>
    <w:rsid w:val="008F4F75"/>
    <w:rsid w:val="00F1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B43B3AD-782B-49B8-991D-0A395E93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8291.18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2017-01-19T04:37:00Z</dcterms:created>
  <dcterms:modified xsi:type="dcterms:W3CDTF">2017-01-19T04:37:00Z</dcterms:modified>
</cp:coreProperties>
</file>